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62" w:rsidRDefault="00F80762" w:rsidP="00F80762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2</w:t>
      </w:r>
    </w:p>
    <w:p w:rsidR="00F80762" w:rsidRDefault="00F80762" w:rsidP="00F80762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Бюджетного регламенту </w:t>
      </w:r>
    </w:p>
    <w:p w:rsidR="00F80762" w:rsidRDefault="00F80762" w:rsidP="00F80762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проходження бюджетного</w:t>
      </w:r>
    </w:p>
    <w:p w:rsidR="00F80762" w:rsidRDefault="00F80762" w:rsidP="00F80762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процесу на місцевому рівні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94540B" w:rsidRDefault="0094540B" w:rsidP="003A20BC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D66DCD" w:rsidRDefault="004D1C29" w:rsidP="00E94698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ПЛАН </w:t>
      </w:r>
      <w:r w:rsidR="00D66DCD" w:rsidRPr="00412CFC">
        <w:rPr>
          <w:rFonts w:ascii="Times New Roman" w:hAnsi="Times New Roman"/>
          <w:b/>
          <w:sz w:val="28"/>
          <w:szCs w:val="28"/>
          <w:lang w:val="uk-UA"/>
        </w:rPr>
        <w:t>ЗАХОДІВ</w:t>
      </w:r>
    </w:p>
    <w:p w:rsidR="0094540B" w:rsidRDefault="00D66DCD" w:rsidP="003A20B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із складання проекту </w:t>
      </w:r>
      <w:r w:rsidR="0094540B">
        <w:rPr>
          <w:rFonts w:ascii="Times New Roman" w:hAnsi="Times New Roman"/>
          <w:b/>
          <w:sz w:val="28"/>
          <w:szCs w:val="28"/>
          <w:lang w:val="uk-UA"/>
        </w:rPr>
        <w:t xml:space="preserve">бюджету </w:t>
      </w:r>
      <w:proofErr w:type="spellStart"/>
      <w:r w:rsidR="009D3D00" w:rsidRPr="009D3D00">
        <w:rPr>
          <w:rFonts w:ascii="Times New Roman" w:hAnsi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F807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4540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селищної територіальної громади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"/>
        <w:gridCol w:w="3807"/>
        <w:gridCol w:w="2805"/>
        <w:gridCol w:w="2933"/>
      </w:tblGrid>
      <w:tr w:rsidR="00D66DCD" w:rsidRPr="00406FE7" w:rsidTr="00B30342">
        <w:tc>
          <w:tcPr>
            <w:tcW w:w="515" w:type="dxa"/>
            <w:vAlign w:val="center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807" w:type="dxa"/>
            <w:vAlign w:val="center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805" w:type="dxa"/>
            <w:vAlign w:val="center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933" w:type="dxa"/>
            <w:vAlign w:val="center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виконання**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Уточнення параметрів, з урахуванням яких здійснюється горизонтальне вирівнювання податкоспроможності місцевих бюджетів (обсягів надходженьподатку на доходи фізичних осіб та податку на прибуток, чисельність населення) 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У терміни, визначені Мін</w:t>
            </w:r>
            <w:r w:rsidR="00B71B04">
              <w:rPr>
                <w:rFonts w:ascii="Times New Roman" w:hAnsi="Times New Roman"/>
                <w:sz w:val="28"/>
                <w:szCs w:val="28"/>
                <w:lang w:val="uk-UA"/>
              </w:rPr>
              <w:t>істерством фінансів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r w:rsidR="009C33DA">
              <w:rPr>
                <w:rFonts w:ascii="Times New Roman" w:hAnsi="Times New Roman"/>
                <w:sz w:val="28"/>
                <w:szCs w:val="28"/>
                <w:lang w:val="uk-UA"/>
              </w:rPr>
              <w:t>селищної</w:t>
            </w:r>
            <w:proofErr w:type="spellEnd"/>
            <w:r w:rsidR="009C33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D66DCD" w:rsidRPr="00D006FF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Надання інформації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структурним підрозділам облдержадміністрації </w:t>
            </w: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щодо показників, з урахуванням якихздійснюються розрахунки обсягів міжбюджетних трансфертів </w:t>
            </w:r>
          </w:p>
        </w:tc>
        <w:tc>
          <w:tcPr>
            <w:tcW w:w="2805" w:type="dxa"/>
          </w:tcPr>
          <w:p w:rsidR="00D66DCD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терміни, визначені </w:t>
            </w:r>
          </w:p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структурними підрозділами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lang w:val="uk-UA"/>
              </w:rPr>
              <w:t xml:space="preserve">Структурні підрозділи </w:t>
            </w:r>
            <w:r w:rsidR="009C33DA">
              <w:rPr>
                <w:rFonts w:ascii="Times New Roman" w:hAnsi="Times New Roman"/>
                <w:sz w:val="28"/>
                <w:lang w:val="uk-UA"/>
              </w:rPr>
              <w:t>виконавчих органів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9D3D00">
            <w:pPr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Доведення до головних розпорядників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коштів особливостей складання розрахунків до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проекту </w:t>
            </w:r>
            <w:r w:rsidR="009C33DA" w:rsidRPr="009C33D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C33DA" w:rsidRPr="009C33DA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F80762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805" w:type="dxa"/>
          </w:tcPr>
          <w:p w:rsidR="00D66DCD" w:rsidRPr="00406FE7" w:rsidRDefault="00B71B04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Після отримання з Міністерства фінансів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прогнозних обсягів міжбюджетних трансфертів, врахованих у проекті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державного бюджету, схваленого Кабінетом Міністрів України;</w:t>
            </w:r>
          </w:p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2316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:rsidR="00D66DCD" w:rsidRPr="00406FE7" w:rsidRDefault="00D66DCD" w:rsidP="002316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- інструкції з підготовки бюджетних запитів;</w:t>
            </w:r>
          </w:p>
          <w:p w:rsidR="00D66DCD" w:rsidRPr="00231671" w:rsidRDefault="00D66DCD" w:rsidP="00231671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- граничних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показників видатків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31671" w:rsidRPr="0023167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231671" w:rsidRPr="00231671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F80762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надання кредитів з </w:t>
            </w:r>
            <w:r w:rsidR="00231671">
              <w:rPr>
                <w:rFonts w:ascii="Times New Roman" w:hAnsi="Times New Roman"/>
                <w:sz w:val="28"/>
                <w:szCs w:val="28"/>
                <w:lang w:val="uk-UA"/>
              </w:rPr>
              <w:t>селищного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бюджету;</w:t>
            </w:r>
          </w:p>
          <w:p w:rsidR="00D66DCD" w:rsidRPr="00406FE7" w:rsidRDefault="00D66DCD" w:rsidP="002316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жовтня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</w:p>
          <w:p w:rsidR="00D66DCD" w:rsidRPr="00406FE7" w:rsidRDefault="00D66DCD" w:rsidP="00406FE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фінансового управління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 жовтня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231671" w:rsidRDefault="00D66DCD" w:rsidP="00231671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бюджетних запитів, отриманих від головних розпорядників бюджетних коштів, та прийняття рішення щодо включення їх до пропозиції проекту </w:t>
            </w:r>
            <w:r w:rsidR="00231671" w:rsidRPr="00231671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31671" w:rsidRPr="00231671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селищної територіальної громади</w:t>
            </w:r>
          </w:p>
        </w:tc>
        <w:tc>
          <w:tcPr>
            <w:tcW w:w="2805" w:type="dxa"/>
          </w:tcPr>
          <w:p w:rsidR="00D66DCD" w:rsidRPr="00D006FF" w:rsidRDefault="00B71B04" w:rsidP="00406FE7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Жовтень-листопад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</w:t>
            </w:r>
            <w:r w:rsidR="00B71B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Міністерства фінансів,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Департаменту фінансів обласної державної адміністрації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62468D" w:rsidRDefault="00D66DCD" w:rsidP="0062468D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Вжиття заходів щодо залучення громадськості до  </w:t>
            </w:r>
            <w:r w:rsidR="00B71B0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формування місцевого </w:t>
            </w:r>
            <w:r w:rsidR="0062468D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r w:rsidR="00B71B04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 частині громадських </w:t>
            </w:r>
            <w:proofErr w:type="spellStart"/>
            <w:r w:rsidR="00B71B04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проєктів</w:t>
            </w:r>
            <w:proofErr w:type="spellEnd"/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истопад</w:t>
            </w:r>
          </w:p>
        </w:tc>
        <w:tc>
          <w:tcPr>
            <w:tcW w:w="2933" w:type="dxa"/>
          </w:tcPr>
          <w:p w:rsidR="00D66DCD" w:rsidRPr="00406FE7" w:rsidRDefault="005948D5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="00D66DCD">
              <w:rPr>
                <w:rFonts w:ascii="Times New Roman" w:hAnsi="Times New Roman"/>
                <w:sz w:val="28"/>
                <w:szCs w:val="28"/>
                <w:lang w:val="uk-UA"/>
              </w:rPr>
              <w:t>інансове управління</w:t>
            </w:r>
            <w:r w:rsidR="00D66DCD"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головні розпорядники коштів </w:t>
            </w:r>
          </w:p>
        </w:tc>
      </w:tr>
      <w:tr w:rsidR="00D66DCD" w:rsidRPr="00406FE7" w:rsidTr="00B30342">
        <w:trPr>
          <w:trHeight w:val="699"/>
        </w:trPr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pStyle w:val="a4"/>
              <w:spacing w:before="120" w:after="12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проекту рішення</w:t>
            </w:r>
            <w:r w:rsidR="00A12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12444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A12444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="00F80762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органу </w:t>
            </w:r>
            <w:r w:rsidR="00A12444">
              <w:rPr>
                <w:rFonts w:ascii="Times New Roman" w:hAnsi="Times New Roman"/>
                <w:sz w:val="28"/>
                <w:szCs w:val="28"/>
                <w:lang w:val="uk-UA"/>
              </w:rPr>
              <w:t>селищної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До 17 листопада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406FE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 w:rsidR="00DB444F">
              <w:rPr>
                <w:rFonts w:ascii="Times New Roman" w:hAnsi="Times New Roman"/>
                <w:sz w:val="28"/>
                <w:szCs w:val="28"/>
                <w:lang w:val="uk-UA" w:eastAsia="uk-UA"/>
              </w:rPr>
              <w:t>селищної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ради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 w:rsidR="00DB444F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B444F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До 22 листопада</w:t>
            </w:r>
          </w:p>
        </w:tc>
        <w:tc>
          <w:tcPr>
            <w:tcW w:w="2933" w:type="dxa"/>
          </w:tcPr>
          <w:p w:rsidR="00D66DCD" w:rsidRPr="00406FE7" w:rsidRDefault="00663138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 селищної ради</w:t>
            </w:r>
          </w:p>
        </w:tc>
      </w:tr>
      <w:tr w:rsidR="00D66DCD" w:rsidRPr="00406FE7" w:rsidTr="009D3D00">
        <w:trPr>
          <w:trHeight w:val="1895"/>
        </w:trPr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pStyle w:val="a4"/>
              <w:spacing w:before="120" w:after="12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Направлення схваленого проекту </w:t>
            </w:r>
            <w:r w:rsidRPr="00406FE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 w:rsidR="00DB444F">
              <w:rPr>
                <w:rFonts w:ascii="Times New Roman" w:hAnsi="Times New Roman"/>
                <w:sz w:val="28"/>
                <w:szCs w:val="28"/>
                <w:lang w:val="uk-UA" w:eastAsia="uk-UA"/>
              </w:rPr>
              <w:t>селищної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ради </w:t>
            </w:r>
            <w:r w:rsidRPr="00406FE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про </w:t>
            </w:r>
            <w:r w:rsidR="00DB444F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B444F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</w:t>
            </w:r>
            <w:r w:rsidR="00DB444F">
              <w:rPr>
                <w:rFonts w:ascii="Times New Roman" w:hAnsi="Times New Roman"/>
                <w:sz w:val="28"/>
                <w:szCs w:val="28"/>
                <w:lang w:val="uk-UA"/>
              </w:rPr>
              <w:t>селищної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ради</w:t>
            </w:r>
          </w:p>
          <w:p w:rsidR="00D66DCD" w:rsidRPr="00406FE7" w:rsidRDefault="00D66DCD" w:rsidP="00406FE7">
            <w:pPr>
              <w:pStyle w:val="a4"/>
              <w:spacing w:before="120" w:after="120" w:line="240" w:lineRule="auto"/>
              <w:ind w:left="0"/>
              <w:contextualSpacing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933" w:type="dxa"/>
          </w:tcPr>
          <w:p w:rsidR="00D66DCD" w:rsidRPr="00406FE7" w:rsidRDefault="00DB444F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805" w:type="dxa"/>
          </w:tcPr>
          <w:p w:rsidR="00D66DCD" w:rsidRPr="000A4221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A42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 пізніше ніж через три робочі дні після подання </w:t>
            </w:r>
            <w:r w:rsidR="00DB444F">
              <w:rPr>
                <w:rFonts w:ascii="Times New Roman" w:hAnsi="Times New Roman"/>
                <w:sz w:val="28"/>
                <w:szCs w:val="28"/>
                <w:lang w:val="uk-UA"/>
              </w:rPr>
              <w:t>селищній</w:t>
            </w:r>
            <w:r w:rsidRPr="000A42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раді проекту рішення про </w:t>
            </w:r>
            <w:r w:rsidR="00DB444F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B444F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коштів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proofErr w:type="spellStart"/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 w:rsidR="00FB3453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 w:rsidR="00DB444F">
              <w:rPr>
                <w:rFonts w:ascii="Times New Roman" w:hAnsi="Times New Roman"/>
                <w:sz w:val="28"/>
                <w:szCs w:val="28"/>
                <w:lang w:val="uk-UA"/>
              </w:rPr>
              <w:t>селищної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B444F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DB444F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хваленого </w:t>
            </w:r>
            <w:r w:rsidR="00DB444F">
              <w:rPr>
                <w:rFonts w:ascii="Times New Roman" w:hAnsi="Times New Roman"/>
                <w:sz w:val="28"/>
                <w:szCs w:val="28"/>
                <w:lang w:val="uk-UA"/>
              </w:rPr>
              <w:t>виконавчим комітетом селищної ради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</w:pPr>
            <w:r w:rsidRPr="00406FE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Не пізніше як за </w:t>
            </w:r>
            <w:r w:rsidR="0095702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  <w:r w:rsidRPr="00406FE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0 робочих днів до дати його розгляду на сесії ради</w:t>
            </w:r>
          </w:p>
        </w:tc>
        <w:tc>
          <w:tcPr>
            <w:tcW w:w="2933" w:type="dxa"/>
          </w:tcPr>
          <w:p w:rsidR="00D66DCD" w:rsidRPr="00406FE7" w:rsidRDefault="00FB3453" w:rsidP="00406F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</w:t>
            </w:r>
            <w:proofErr w:type="spellStart"/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про</w:t>
            </w:r>
            <w:r w:rsidR="00FB3453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кту</w:t>
            </w:r>
            <w:proofErr w:type="spellEnd"/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рішення </w:t>
            </w:r>
            <w:r w:rsidR="00A700E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селищної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 w:rsidR="00A700EB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A700EB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</w:t>
            </w:r>
            <w:r w:rsidR="00A700EB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територіальної громади</w:t>
            </w:r>
            <w:r w:rsidR="00F80762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показників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06FE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Грудень 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  <w:r w:rsidR="00F807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проекту </w:t>
            </w:r>
            <w:r w:rsidR="00A700EB"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</w:t>
            </w:r>
            <w:r w:rsidR="00A700EB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  <w:r w:rsidR="00A700EB"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 w:rsidR="00A700EB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A700EB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</w:t>
            </w:r>
            <w:proofErr w:type="spellStart"/>
            <w:r w:rsidR="00A700EB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громади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proofErr w:type="spellEnd"/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700EB">
              <w:rPr>
                <w:rFonts w:ascii="Times New Roman" w:hAnsi="Times New Roman"/>
                <w:sz w:val="28"/>
                <w:szCs w:val="28"/>
                <w:lang w:val="uk-UA"/>
              </w:rPr>
              <w:t>селищну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раду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933" w:type="dxa"/>
          </w:tcPr>
          <w:p w:rsidR="00D66DCD" w:rsidRPr="00406FE7" w:rsidRDefault="00D66DCD" w:rsidP="00406FE7">
            <w:pPr>
              <w:spacing w:after="0" w:line="240" w:lineRule="auto"/>
              <w:jc w:val="center"/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фінансового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>, головних розпорядників бюджетних коштів</w:t>
            </w:r>
          </w:p>
        </w:tc>
      </w:tr>
      <w:tr w:rsidR="00D66DCD" w:rsidRPr="00406FE7" w:rsidTr="00B30342">
        <w:tc>
          <w:tcPr>
            <w:tcW w:w="515" w:type="dxa"/>
          </w:tcPr>
          <w:p w:rsidR="00D66DCD" w:rsidRPr="00406FE7" w:rsidRDefault="00D66DCD" w:rsidP="00406FE7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807" w:type="dxa"/>
          </w:tcPr>
          <w:p w:rsidR="00D66DCD" w:rsidRPr="00406FE7" w:rsidRDefault="00D66DCD" w:rsidP="00406F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</w:t>
            </w:r>
            <w:r w:rsidR="00EB04F3"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рішення </w:t>
            </w:r>
            <w:r w:rsidR="00EB04F3"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  <w:r w:rsidR="00EB04F3"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 w:rsidR="00EB04F3" w:rsidRPr="0062468D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EB04F3" w:rsidRPr="006246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плановий рік у газеті, що визначена </w:t>
            </w:r>
            <w:r w:rsidR="00EB04F3">
              <w:rPr>
                <w:rFonts w:ascii="Times New Roman" w:hAnsi="Times New Roman"/>
                <w:sz w:val="28"/>
                <w:szCs w:val="28"/>
                <w:lang w:val="uk-UA"/>
              </w:rPr>
              <w:t>селищною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радою</w:t>
            </w:r>
          </w:p>
        </w:tc>
        <w:tc>
          <w:tcPr>
            <w:tcW w:w="2805" w:type="dxa"/>
          </w:tcPr>
          <w:p w:rsidR="00D66DCD" w:rsidRPr="00406FE7" w:rsidRDefault="00D66DCD" w:rsidP="00406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10-денний термін з дня прийняття </w:t>
            </w:r>
          </w:p>
        </w:tc>
        <w:tc>
          <w:tcPr>
            <w:tcW w:w="2933" w:type="dxa"/>
          </w:tcPr>
          <w:p w:rsidR="00D66DCD" w:rsidRPr="00406FE7" w:rsidRDefault="00EB04F3" w:rsidP="00406F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Фінансове управління </w:t>
            </w:r>
            <w:proofErr w:type="spellStart"/>
            <w:r w:rsidR="009D3D00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625A8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селищної ради</w:t>
            </w:r>
          </w:p>
        </w:tc>
      </w:tr>
    </w:tbl>
    <w:p w:rsidR="00824282" w:rsidRPr="007E54C7" w:rsidRDefault="00824282" w:rsidP="00824282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eastAsia="uk-UA"/>
        </w:rPr>
      </w:pPr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*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є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орієнтовними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оскільки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залежать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своєчасності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складання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розгляду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затвердження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Бюджетної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декларації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проєкту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Державного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України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та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змін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до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податкового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і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бюджетного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законодавства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. У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разі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необхідності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5D45F9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фінансове управління</w:t>
      </w:r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може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уточнити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терміни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виконання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окремих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заходів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плану, про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що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в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письмовій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формі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повідомляє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відповідних</w:t>
      </w:r>
      <w:proofErr w:type="spellEnd"/>
      <w:r w:rsidR="00625A8A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учасників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gram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бюджетного</w:t>
      </w:r>
      <w:proofErr w:type="gram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процесу</w:t>
      </w:r>
      <w:proofErr w:type="spellEnd"/>
      <w:r w:rsidRPr="007E54C7">
        <w:rPr>
          <w:rFonts w:ascii="Times New Roman" w:eastAsia="Times New Roman" w:hAnsi="Times New Roman"/>
          <w:color w:val="000000"/>
          <w:sz w:val="20"/>
          <w:szCs w:val="20"/>
          <w:lang w:eastAsia="uk-UA"/>
        </w:rPr>
        <w:t>.</w:t>
      </w:r>
    </w:p>
    <w:p w:rsidR="00D66DCD" w:rsidRDefault="00D66DCD" w:rsidP="008F221F">
      <w:pPr>
        <w:rPr>
          <w:rFonts w:ascii="Times New Roman" w:hAnsi="Times New Roman"/>
          <w:b/>
          <w:sz w:val="28"/>
          <w:szCs w:val="28"/>
        </w:rPr>
      </w:pPr>
    </w:p>
    <w:p w:rsidR="007C1017" w:rsidRPr="00824282" w:rsidRDefault="007C1017" w:rsidP="008F221F">
      <w:pPr>
        <w:rPr>
          <w:rFonts w:ascii="Times New Roman" w:hAnsi="Times New Roman"/>
          <w:b/>
          <w:sz w:val="28"/>
          <w:szCs w:val="28"/>
        </w:rPr>
      </w:pPr>
    </w:p>
    <w:p w:rsidR="00BA25B8" w:rsidRDefault="00BA25B8" w:rsidP="00BA25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Керуюч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BA25B8" w:rsidRDefault="00BA25B8" w:rsidP="00BA25B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Лілія КАЛАШНІКОВА</w:t>
      </w:r>
    </w:p>
    <w:p w:rsidR="00BA25B8" w:rsidRDefault="00BA25B8" w:rsidP="00BA25B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BA25B8" w:rsidRDefault="00BA25B8" w:rsidP="00BA25B8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Начальник </w:t>
      </w:r>
    </w:p>
    <w:p w:rsidR="00BA25B8" w:rsidRDefault="00BA25B8" w:rsidP="00BA25B8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Фінансового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управління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 xml:space="preserve">      </w:t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Марина </w:t>
      </w:r>
      <w:proofErr w:type="gram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ГОРД</w:t>
      </w:r>
      <w:proofErr w:type="gram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ІЄНКО</w:t>
      </w:r>
    </w:p>
    <w:p w:rsidR="00BA25B8" w:rsidRDefault="00BA25B8" w:rsidP="00BA25B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66DCD" w:rsidRPr="0036096B" w:rsidRDefault="00D66DCD" w:rsidP="00BA25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66DCD" w:rsidRPr="0036096B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2CFC"/>
    <w:rsid w:val="00006F2C"/>
    <w:rsid w:val="00040626"/>
    <w:rsid w:val="000421EE"/>
    <w:rsid w:val="00090AC9"/>
    <w:rsid w:val="00097AB0"/>
    <w:rsid w:val="000A4221"/>
    <w:rsid w:val="000F3511"/>
    <w:rsid w:val="000F6580"/>
    <w:rsid w:val="00100468"/>
    <w:rsid w:val="00115AF7"/>
    <w:rsid w:val="001A3441"/>
    <w:rsid w:val="001B7C8B"/>
    <w:rsid w:val="001C383D"/>
    <w:rsid w:val="001D1054"/>
    <w:rsid w:val="001D1DBA"/>
    <w:rsid w:val="001E3C4C"/>
    <w:rsid w:val="001F11EE"/>
    <w:rsid w:val="002055A0"/>
    <w:rsid w:val="0020657A"/>
    <w:rsid w:val="00207DDE"/>
    <w:rsid w:val="00212D89"/>
    <w:rsid w:val="00231671"/>
    <w:rsid w:val="00243447"/>
    <w:rsid w:val="002471D2"/>
    <w:rsid w:val="00252298"/>
    <w:rsid w:val="00260B72"/>
    <w:rsid w:val="0027111D"/>
    <w:rsid w:val="0028351B"/>
    <w:rsid w:val="002845D0"/>
    <w:rsid w:val="00284735"/>
    <w:rsid w:val="002E0BBF"/>
    <w:rsid w:val="0036096B"/>
    <w:rsid w:val="003842DC"/>
    <w:rsid w:val="00396DB8"/>
    <w:rsid w:val="003A20BC"/>
    <w:rsid w:val="003B09B4"/>
    <w:rsid w:val="003D60C3"/>
    <w:rsid w:val="00403C4C"/>
    <w:rsid w:val="00406FE7"/>
    <w:rsid w:val="00412CFC"/>
    <w:rsid w:val="00416026"/>
    <w:rsid w:val="00416A80"/>
    <w:rsid w:val="00420DA4"/>
    <w:rsid w:val="00441C5B"/>
    <w:rsid w:val="004774BE"/>
    <w:rsid w:val="004B2FFE"/>
    <w:rsid w:val="004B30B9"/>
    <w:rsid w:val="004D1C29"/>
    <w:rsid w:val="004E57BE"/>
    <w:rsid w:val="0050373C"/>
    <w:rsid w:val="0051340B"/>
    <w:rsid w:val="00517247"/>
    <w:rsid w:val="0053546E"/>
    <w:rsid w:val="005411C5"/>
    <w:rsid w:val="00567C2B"/>
    <w:rsid w:val="005948D5"/>
    <w:rsid w:val="005A47B5"/>
    <w:rsid w:val="005A758C"/>
    <w:rsid w:val="005C3206"/>
    <w:rsid w:val="005C46E4"/>
    <w:rsid w:val="005C6ADE"/>
    <w:rsid w:val="005D45F9"/>
    <w:rsid w:val="005E1566"/>
    <w:rsid w:val="005E7EFE"/>
    <w:rsid w:val="005F29E2"/>
    <w:rsid w:val="0062468D"/>
    <w:rsid w:val="00625A8A"/>
    <w:rsid w:val="00632C40"/>
    <w:rsid w:val="00640561"/>
    <w:rsid w:val="00643316"/>
    <w:rsid w:val="0064596B"/>
    <w:rsid w:val="00663138"/>
    <w:rsid w:val="006637ED"/>
    <w:rsid w:val="006A1C79"/>
    <w:rsid w:val="006A50D3"/>
    <w:rsid w:val="006B2603"/>
    <w:rsid w:val="006B6F8D"/>
    <w:rsid w:val="006C10FF"/>
    <w:rsid w:val="006D383B"/>
    <w:rsid w:val="006D4D91"/>
    <w:rsid w:val="006F07C3"/>
    <w:rsid w:val="006F4732"/>
    <w:rsid w:val="0070539D"/>
    <w:rsid w:val="007100FA"/>
    <w:rsid w:val="007103C6"/>
    <w:rsid w:val="00774CC2"/>
    <w:rsid w:val="007A61A5"/>
    <w:rsid w:val="007C0C08"/>
    <w:rsid w:val="007C1017"/>
    <w:rsid w:val="007C5CF3"/>
    <w:rsid w:val="00824282"/>
    <w:rsid w:val="00861CBA"/>
    <w:rsid w:val="0086425E"/>
    <w:rsid w:val="008A3467"/>
    <w:rsid w:val="008B35DD"/>
    <w:rsid w:val="008C0DF4"/>
    <w:rsid w:val="008C29DA"/>
    <w:rsid w:val="008C7AE5"/>
    <w:rsid w:val="008F221F"/>
    <w:rsid w:val="0091204E"/>
    <w:rsid w:val="009263B7"/>
    <w:rsid w:val="00932CEB"/>
    <w:rsid w:val="0094540B"/>
    <w:rsid w:val="00947203"/>
    <w:rsid w:val="00957021"/>
    <w:rsid w:val="00964E7E"/>
    <w:rsid w:val="0096612C"/>
    <w:rsid w:val="00982103"/>
    <w:rsid w:val="009C33DA"/>
    <w:rsid w:val="009D3D00"/>
    <w:rsid w:val="009D3F1D"/>
    <w:rsid w:val="009F1311"/>
    <w:rsid w:val="00A00C14"/>
    <w:rsid w:val="00A10D9A"/>
    <w:rsid w:val="00A12444"/>
    <w:rsid w:val="00A161C8"/>
    <w:rsid w:val="00A50DFB"/>
    <w:rsid w:val="00A700EB"/>
    <w:rsid w:val="00A836CE"/>
    <w:rsid w:val="00AA3EDB"/>
    <w:rsid w:val="00B11AF0"/>
    <w:rsid w:val="00B17D14"/>
    <w:rsid w:val="00B21687"/>
    <w:rsid w:val="00B30342"/>
    <w:rsid w:val="00B32ECB"/>
    <w:rsid w:val="00B71B04"/>
    <w:rsid w:val="00B739DD"/>
    <w:rsid w:val="00BA25B8"/>
    <w:rsid w:val="00BB7549"/>
    <w:rsid w:val="00BD4249"/>
    <w:rsid w:val="00BE420D"/>
    <w:rsid w:val="00BE5573"/>
    <w:rsid w:val="00BE7A0C"/>
    <w:rsid w:val="00BF6F80"/>
    <w:rsid w:val="00C32D4B"/>
    <w:rsid w:val="00C5401F"/>
    <w:rsid w:val="00C6756E"/>
    <w:rsid w:val="00C721EB"/>
    <w:rsid w:val="00CF24B2"/>
    <w:rsid w:val="00CF5CD4"/>
    <w:rsid w:val="00D006FF"/>
    <w:rsid w:val="00D0322D"/>
    <w:rsid w:val="00D07762"/>
    <w:rsid w:val="00D11DD6"/>
    <w:rsid w:val="00D17476"/>
    <w:rsid w:val="00D405CF"/>
    <w:rsid w:val="00D465EA"/>
    <w:rsid w:val="00D479C2"/>
    <w:rsid w:val="00D55B28"/>
    <w:rsid w:val="00D66DCD"/>
    <w:rsid w:val="00D7002C"/>
    <w:rsid w:val="00D932B2"/>
    <w:rsid w:val="00DA77BC"/>
    <w:rsid w:val="00DB444F"/>
    <w:rsid w:val="00DC5759"/>
    <w:rsid w:val="00DC7E25"/>
    <w:rsid w:val="00DD6A92"/>
    <w:rsid w:val="00E156B1"/>
    <w:rsid w:val="00E345C2"/>
    <w:rsid w:val="00E472DD"/>
    <w:rsid w:val="00E61BB6"/>
    <w:rsid w:val="00E70498"/>
    <w:rsid w:val="00E94698"/>
    <w:rsid w:val="00EB04F3"/>
    <w:rsid w:val="00EC13EE"/>
    <w:rsid w:val="00EE2A51"/>
    <w:rsid w:val="00EF3457"/>
    <w:rsid w:val="00F143F7"/>
    <w:rsid w:val="00F50CFB"/>
    <w:rsid w:val="00F61EB2"/>
    <w:rsid w:val="00F80762"/>
    <w:rsid w:val="00FB3453"/>
    <w:rsid w:val="00FC0D9B"/>
    <w:rsid w:val="00FC2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C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4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964E7E"/>
    <w:rPr>
      <w:rFonts w:ascii="Segoe UI" w:hAnsi="Segoe UI" w:cs="Segoe UI"/>
      <w:sz w:val="18"/>
      <w:szCs w:val="18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38063</cp:lastModifiedBy>
  <cp:revision>60</cp:revision>
  <cp:lastPrinted>2021-11-02T06:41:00Z</cp:lastPrinted>
  <dcterms:created xsi:type="dcterms:W3CDTF">2019-09-17T10:46:00Z</dcterms:created>
  <dcterms:modified xsi:type="dcterms:W3CDTF">2021-11-02T06:41:00Z</dcterms:modified>
</cp:coreProperties>
</file>